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F2" w:rsidRPr="00A3164D" w:rsidRDefault="00A30E63" w:rsidP="0033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4D">
        <w:rPr>
          <w:rFonts w:ascii="Times New Roman" w:hAnsi="Times New Roman" w:cs="Times New Roman"/>
          <w:b/>
          <w:sz w:val="28"/>
          <w:szCs w:val="28"/>
        </w:rPr>
        <w:t>Пресс релиз круглого стола</w:t>
      </w:r>
    </w:p>
    <w:p w:rsidR="00333DF2" w:rsidRPr="00A3164D" w:rsidRDefault="00333DF2" w:rsidP="0033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4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4E6C" w:rsidRPr="00A3164D">
        <w:rPr>
          <w:rFonts w:ascii="Times New Roman" w:hAnsi="Times New Roman" w:cs="Times New Roman"/>
          <w:b/>
          <w:sz w:val="28"/>
          <w:szCs w:val="28"/>
        </w:rPr>
        <w:t>Поддержка субъектов МСП в сфере туризма</w:t>
      </w:r>
      <w:r w:rsidRPr="00A3164D">
        <w:rPr>
          <w:rFonts w:ascii="Times New Roman" w:hAnsi="Times New Roman" w:cs="Times New Roman"/>
          <w:b/>
          <w:sz w:val="28"/>
          <w:szCs w:val="28"/>
        </w:rPr>
        <w:t>»</w:t>
      </w:r>
    </w:p>
    <w:p w:rsidR="00333DF2" w:rsidRPr="00A3164D" w:rsidRDefault="00333DF2" w:rsidP="00333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D41" w:rsidRPr="00A3164D" w:rsidRDefault="002C6D41" w:rsidP="004E5D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64D">
        <w:rPr>
          <w:rFonts w:ascii="Times New Roman" w:hAnsi="Times New Roman" w:cs="Times New Roman"/>
          <w:i/>
          <w:sz w:val="28"/>
          <w:szCs w:val="28"/>
        </w:rPr>
        <w:t>Повышение спроса на тур</w:t>
      </w:r>
      <w:r w:rsidR="000C7D7D" w:rsidRPr="00A3164D">
        <w:rPr>
          <w:rFonts w:ascii="Times New Roman" w:hAnsi="Times New Roman" w:cs="Times New Roman"/>
          <w:i/>
          <w:sz w:val="28"/>
          <w:szCs w:val="28"/>
        </w:rPr>
        <w:t>истические</w:t>
      </w:r>
      <w:r w:rsidRPr="00A3164D">
        <w:rPr>
          <w:rFonts w:ascii="Times New Roman" w:hAnsi="Times New Roman" w:cs="Times New Roman"/>
          <w:i/>
          <w:sz w:val="28"/>
          <w:szCs w:val="28"/>
        </w:rPr>
        <w:t xml:space="preserve"> поездки со стороны рос</w:t>
      </w:r>
      <w:r w:rsidR="000C7D7D" w:rsidRPr="00A3164D">
        <w:rPr>
          <w:rFonts w:ascii="Times New Roman" w:hAnsi="Times New Roman" w:cs="Times New Roman"/>
          <w:i/>
          <w:sz w:val="28"/>
          <w:szCs w:val="28"/>
        </w:rPr>
        <w:t>сийских</w:t>
      </w:r>
      <w:r w:rsidRPr="00A316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7D7D" w:rsidRPr="00A3164D">
        <w:rPr>
          <w:rFonts w:ascii="Times New Roman" w:hAnsi="Times New Roman" w:cs="Times New Roman"/>
          <w:i/>
          <w:sz w:val="28"/>
          <w:szCs w:val="28"/>
        </w:rPr>
        <w:t xml:space="preserve">граждан на территории </w:t>
      </w:r>
      <w:r w:rsidR="008002EC" w:rsidRPr="00A3164D">
        <w:rPr>
          <w:rFonts w:ascii="Times New Roman" w:hAnsi="Times New Roman" w:cs="Times New Roman"/>
          <w:i/>
          <w:sz w:val="28"/>
          <w:szCs w:val="28"/>
        </w:rPr>
        <w:t xml:space="preserve">Республики Татарстан </w:t>
      </w:r>
      <w:r w:rsidR="000C7D7D" w:rsidRPr="00A3164D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8002EC" w:rsidRPr="00A3164D">
        <w:rPr>
          <w:rFonts w:ascii="Times New Roman" w:hAnsi="Times New Roman" w:cs="Times New Roman"/>
          <w:i/>
          <w:sz w:val="28"/>
          <w:szCs w:val="28"/>
        </w:rPr>
        <w:t>Ярославской области</w:t>
      </w:r>
      <w:r w:rsidR="000C7D7D" w:rsidRPr="00A3164D">
        <w:rPr>
          <w:rFonts w:ascii="Times New Roman" w:hAnsi="Times New Roman" w:cs="Times New Roman"/>
          <w:i/>
          <w:sz w:val="28"/>
          <w:szCs w:val="28"/>
        </w:rPr>
        <w:t>, входящих в макротерриторию «</w:t>
      </w:r>
      <w:r w:rsidR="008002EC" w:rsidRPr="00A31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Большая Волга</w:t>
      </w:r>
      <w:r w:rsidR="000C7D7D" w:rsidRPr="00A31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0C7D7D" w:rsidRPr="00A3164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002EC" w:rsidRPr="00A3164D">
        <w:rPr>
          <w:rFonts w:ascii="Times New Roman" w:hAnsi="Times New Roman" w:cs="Times New Roman"/>
          <w:i/>
          <w:sz w:val="28"/>
          <w:szCs w:val="28"/>
        </w:rPr>
        <w:t xml:space="preserve">12 октября </w:t>
      </w:r>
      <w:r w:rsidR="000C7D7D" w:rsidRPr="00A3164D">
        <w:rPr>
          <w:rFonts w:ascii="Times New Roman" w:hAnsi="Times New Roman" w:cs="Times New Roman"/>
          <w:i/>
          <w:sz w:val="28"/>
          <w:szCs w:val="28"/>
        </w:rPr>
        <w:t xml:space="preserve">2021 </w:t>
      </w:r>
      <w:r w:rsidR="008002EC" w:rsidRPr="00A3164D">
        <w:rPr>
          <w:rFonts w:ascii="Times New Roman" w:hAnsi="Times New Roman" w:cs="Times New Roman"/>
          <w:i/>
          <w:sz w:val="28"/>
          <w:szCs w:val="28"/>
        </w:rPr>
        <w:br/>
      </w:r>
      <w:r w:rsidR="000C7D7D" w:rsidRPr="00A3164D">
        <w:rPr>
          <w:rFonts w:ascii="Times New Roman" w:hAnsi="Times New Roman" w:cs="Times New Roman"/>
          <w:i/>
          <w:sz w:val="28"/>
          <w:szCs w:val="28"/>
        </w:rPr>
        <w:t xml:space="preserve">года </w:t>
      </w:r>
      <w:r w:rsidRPr="00A3164D">
        <w:rPr>
          <w:rFonts w:ascii="Times New Roman" w:hAnsi="Times New Roman" w:cs="Times New Roman"/>
          <w:i/>
          <w:sz w:val="28"/>
          <w:szCs w:val="28"/>
        </w:rPr>
        <w:t xml:space="preserve">отметили </w:t>
      </w:r>
      <w:r w:rsidR="000C7D7D" w:rsidRPr="00A3164D">
        <w:rPr>
          <w:rFonts w:ascii="Times New Roman" w:hAnsi="Times New Roman" w:cs="Times New Roman"/>
          <w:i/>
          <w:sz w:val="28"/>
          <w:szCs w:val="28"/>
        </w:rPr>
        <w:t>участники круглого стола «Поддержка субъектов МСП в сфере туризма»</w:t>
      </w:r>
      <w:r w:rsidR="00D67474" w:rsidRPr="00A3164D">
        <w:rPr>
          <w:rFonts w:ascii="Times New Roman" w:hAnsi="Times New Roman" w:cs="Times New Roman"/>
          <w:i/>
          <w:sz w:val="28"/>
          <w:szCs w:val="28"/>
        </w:rPr>
        <w:t>.</w:t>
      </w:r>
    </w:p>
    <w:p w:rsidR="00CA2C6B" w:rsidRPr="00A3164D" w:rsidRDefault="00CA2C6B" w:rsidP="00333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4D">
        <w:rPr>
          <w:rFonts w:ascii="Times New Roman" w:hAnsi="Times New Roman" w:cs="Times New Roman"/>
          <w:sz w:val="28"/>
          <w:szCs w:val="28"/>
        </w:rPr>
        <w:t>Участие в круглом столе приняли представители туристического бизнеса, руководители о</w:t>
      </w:r>
      <w:r w:rsidR="0076126C" w:rsidRPr="00A3164D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региональных </w:t>
      </w:r>
      <w:r w:rsidR="000143FD" w:rsidRPr="00A3164D">
        <w:rPr>
          <w:rFonts w:ascii="Times New Roman" w:hAnsi="Times New Roman" w:cs="Times New Roman"/>
          <w:sz w:val="28"/>
          <w:szCs w:val="28"/>
        </w:rPr>
        <w:t xml:space="preserve">органов власти </w:t>
      </w:r>
      <w:r w:rsidR="0076126C" w:rsidRPr="00A3164D">
        <w:rPr>
          <w:rFonts w:ascii="Times New Roman" w:hAnsi="Times New Roman" w:cs="Times New Roman"/>
          <w:sz w:val="28"/>
          <w:szCs w:val="28"/>
        </w:rPr>
        <w:t>по туризму</w:t>
      </w:r>
      <w:r w:rsidRPr="00A3164D">
        <w:rPr>
          <w:rFonts w:ascii="Times New Roman" w:hAnsi="Times New Roman" w:cs="Times New Roman"/>
          <w:sz w:val="28"/>
          <w:szCs w:val="28"/>
        </w:rPr>
        <w:t xml:space="preserve">, </w:t>
      </w:r>
      <w:r w:rsidR="00FA6CC8" w:rsidRPr="00A3164D">
        <w:rPr>
          <w:rFonts w:ascii="Times New Roman" w:hAnsi="Times New Roman" w:cs="Times New Roman"/>
          <w:sz w:val="28"/>
          <w:szCs w:val="28"/>
        </w:rPr>
        <w:t xml:space="preserve">Корпорации «Туризм.РФ», а также </w:t>
      </w:r>
      <w:r w:rsidRPr="00A3164D">
        <w:rPr>
          <w:rFonts w:ascii="Times New Roman" w:hAnsi="Times New Roman" w:cs="Times New Roman"/>
          <w:sz w:val="28"/>
          <w:szCs w:val="28"/>
        </w:rPr>
        <w:t>Корпорации МСП и МСП Банка.</w:t>
      </w:r>
    </w:p>
    <w:p w:rsidR="00142A27" w:rsidRPr="00A3164D" w:rsidRDefault="00142A27" w:rsidP="001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4D">
        <w:rPr>
          <w:rFonts w:ascii="Times New Roman" w:hAnsi="Times New Roman" w:cs="Times New Roman"/>
          <w:sz w:val="28"/>
          <w:szCs w:val="28"/>
        </w:rPr>
        <w:t xml:space="preserve">Представителями Корпорации МСП были отмечены </w:t>
      </w:r>
      <w:r w:rsidR="002B2F44" w:rsidRPr="00A3164D">
        <w:rPr>
          <w:rFonts w:ascii="Times New Roman" w:hAnsi="Times New Roman" w:cs="Times New Roman"/>
          <w:sz w:val="28"/>
          <w:szCs w:val="28"/>
        </w:rPr>
        <w:t xml:space="preserve">новые меры </w:t>
      </w:r>
      <w:r w:rsidR="0042112E" w:rsidRPr="00A3164D">
        <w:rPr>
          <w:rFonts w:ascii="Times New Roman" w:hAnsi="Times New Roman" w:cs="Times New Roman"/>
          <w:sz w:val="28"/>
          <w:szCs w:val="28"/>
        </w:rPr>
        <w:t>финансовой по</w:t>
      </w:r>
      <w:r w:rsidR="002B2F44" w:rsidRPr="00A3164D">
        <w:rPr>
          <w:rFonts w:ascii="Times New Roman" w:hAnsi="Times New Roman" w:cs="Times New Roman"/>
          <w:sz w:val="28"/>
          <w:szCs w:val="28"/>
        </w:rPr>
        <w:t xml:space="preserve">ддержки туристического бизнеса </w:t>
      </w:r>
      <w:r w:rsidRPr="00A3164D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D67474" w:rsidRPr="00A3164D">
        <w:rPr>
          <w:rFonts w:ascii="Times New Roman" w:hAnsi="Times New Roman" w:cs="Times New Roman"/>
          <w:sz w:val="28"/>
          <w:szCs w:val="28"/>
        </w:rPr>
        <w:t xml:space="preserve">механизма «зонтичных» </w:t>
      </w:r>
      <w:r w:rsidRPr="00A3164D">
        <w:rPr>
          <w:rFonts w:ascii="Times New Roman" w:hAnsi="Times New Roman" w:cs="Times New Roman"/>
          <w:sz w:val="28"/>
          <w:szCs w:val="28"/>
        </w:rPr>
        <w:t xml:space="preserve">гарантий и льготных </w:t>
      </w:r>
      <w:r w:rsidR="00D67474" w:rsidRPr="00A3164D">
        <w:rPr>
          <w:rFonts w:ascii="Times New Roman" w:hAnsi="Times New Roman" w:cs="Times New Roman"/>
          <w:sz w:val="28"/>
          <w:szCs w:val="28"/>
        </w:rPr>
        <w:t>экспресс-</w:t>
      </w:r>
      <w:r w:rsidRPr="00A3164D">
        <w:rPr>
          <w:rFonts w:ascii="Times New Roman" w:hAnsi="Times New Roman" w:cs="Times New Roman"/>
          <w:sz w:val="28"/>
          <w:szCs w:val="28"/>
        </w:rPr>
        <w:t>кредитов</w:t>
      </w:r>
      <w:r w:rsidR="00C16AB5" w:rsidRPr="00A3164D">
        <w:rPr>
          <w:rFonts w:ascii="Times New Roman" w:hAnsi="Times New Roman" w:cs="Times New Roman"/>
          <w:sz w:val="28"/>
          <w:szCs w:val="28"/>
        </w:rPr>
        <w:t xml:space="preserve"> (в сумме до 10 млн</w:t>
      </w:r>
      <w:r w:rsidR="00AF1636" w:rsidRPr="00A3164D">
        <w:rPr>
          <w:rFonts w:ascii="Times New Roman" w:hAnsi="Times New Roman" w:cs="Times New Roman"/>
          <w:sz w:val="28"/>
          <w:szCs w:val="28"/>
        </w:rPr>
        <w:t>.</w:t>
      </w:r>
      <w:r w:rsidR="00C16AB5" w:rsidRPr="00A3164D">
        <w:rPr>
          <w:rFonts w:ascii="Times New Roman" w:hAnsi="Times New Roman" w:cs="Times New Roman"/>
          <w:sz w:val="28"/>
          <w:szCs w:val="28"/>
        </w:rPr>
        <w:t xml:space="preserve"> рублей, решение по которым будет приниматься в срок до 3 дней)</w:t>
      </w:r>
      <w:r w:rsidR="0042112E" w:rsidRPr="00A316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B2F44" w:rsidRPr="00A3164D">
        <w:rPr>
          <w:rFonts w:ascii="Times New Roman" w:hAnsi="Times New Roman" w:cs="Times New Roman"/>
          <w:sz w:val="28"/>
          <w:szCs w:val="28"/>
        </w:rPr>
        <w:t xml:space="preserve">возможности поддержки в виде </w:t>
      </w:r>
      <w:r w:rsidR="002B2F44" w:rsidRPr="00A3164D">
        <w:rPr>
          <w:rStyle w:val="extended-textshort"/>
          <w:rFonts w:ascii="Times New Roman" w:hAnsi="Times New Roman" w:cs="Times New Roman"/>
          <w:sz w:val="28"/>
          <w:szCs w:val="28"/>
        </w:rPr>
        <w:t>содействия участию в закупках крупнейших заказчиков в рамках 223-ФЗ</w:t>
      </w:r>
      <w:r w:rsidR="002B2F44" w:rsidRPr="00A3164D">
        <w:rPr>
          <w:rFonts w:ascii="Times New Roman" w:hAnsi="Times New Roman" w:cs="Times New Roman"/>
          <w:sz w:val="28"/>
          <w:szCs w:val="28"/>
        </w:rPr>
        <w:t xml:space="preserve">, информационно-маркетинговой и </w:t>
      </w:r>
      <w:r w:rsidR="0042112E" w:rsidRPr="00A3164D">
        <w:rPr>
          <w:rFonts w:ascii="Times New Roman" w:hAnsi="Times New Roman" w:cs="Times New Roman"/>
          <w:sz w:val="28"/>
          <w:szCs w:val="28"/>
        </w:rPr>
        <w:t>имущественной поддержки</w:t>
      </w:r>
      <w:r w:rsidR="00E357FE" w:rsidRPr="00A3164D">
        <w:rPr>
          <w:rFonts w:ascii="Times New Roman" w:hAnsi="Times New Roman" w:cs="Times New Roman"/>
          <w:sz w:val="28"/>
          <w:szCs w:val="28"/>
        </w:rPr>
        <w:t>.</w:t>
      </w:r>
    </w:p>
    <w:p w:rsidR="00FA6CC8" w:rsidRPr="00A3164D" w:rsidRDefault="003E3403" w:rsidP="001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4D">
        <w:rPr>
          <w:rFonts w:ascii="Times New Roman" w:hAnsi="Times New Roman" w:cs="Times New Roman"/>
          <w:sz w:val="28"/>
          <w:szCs w:val="28"/>
        </w:rPr>
        <w:t>Предприниматели из регионов, входящих в макротерриторию «</w:t>
      </w:r>
      <w:r w:rsidRPr="00A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r w:rsidR="00FA6CC8" w:rsidRPr="00A31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</w:t>
      </w:r>
      <w:r w:rsidRPr="00A3164D">
        <w:rPr>
          <w:rFonts w:ascii="Times New Roman" w:hAnsi="Times New Roman" w:cs="Times New Roman"/>
          <w:sz w:val="28"/>
          <w:szCs w:val="28"/>
        </w:rPr>
        <w:t xml:space="preserve">», смогли поделиться опытом получения поддержки в МСП Банке. Например, </w:t>
      </w:r>
      <w:r w:rsidR="00FA6CC8" w:rsidRPr="00A3164D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7D6EE5" w:rsidRPr="00A3164D">
        <w:rPr>
          <w:rFonts w:ascii="Times New Roman" w:hAnsi="Times New Roman" w:cs="Times New Roman"/>
          <w:sz w:val="28"/>
          <w:szCs w:val="28"/>
        </w:rPr>
        <w:t xml:space="preserve">Лариса </w:t>
      </w:r>
      <w:r w:rsidR="00FA6CC8" w:rsidRPr="00A3164D">
        <w:rPr>
          <w:rFonts w:ascii="Times New Roman" w:hAnsi="Times New Roman" w:cs="Times New Roman"/>
          <w:sz w:val="28"/>
          <w:szCs w:val="28"/>
        </w:rPr>
        <w:t>Смирнова рассказала об опыте получения нового кредитного продукта АО «МСП Банк» - кредит «Экспресс-поддержка», в рамках которого она смогла привлечь финансирование в объеме 2,51 млн</w:t>
      </w:r>
      <w:r w:rsidR="00AF1636" w:rsidRPr="00A3164D">
        <w:rPr>
          <w:rFonts w:ascii="Times New Roman" w:hAnsi="Times New Roman" w:cs="Times New Roman"/>
          <w:sz w:val="28"/>
          <w:szCs w:val="28"/>
        </w:rPr>
        <w:t>.</w:t>
      </w:r>
      <w:r w:rsidR="00FA6CC8" w:rsidRPr="00A3164D">
        <w:rPr>
          <w:rFonts w:ascii="Times New Roman" w:hAnsi="Times New Roman" w:cs="Times New Roman"/>
          <w:sz w:val="28"/>
          <w:szCs w:val="28"/>
        </w:rPr>
        <w:t xml:space="preserve"> рублей на срок до 36 месяцев </w:t>
      </w:r>
      <w:r w:rsidR="00FA6CC8" w:rsidRPr="00A3164D">
        <w:rPr>
          <w:rFonts w:ascii="Times New Roman" w:hAnsi="Times New Roman" w:cs="Times New Roman"/>
          <w:sz w:val="28"/>
          <w:szCs w:val="28"/>
        </w:rPr>
        <w:br/>
        <w:t>под 14% годовых в целях пополнения оборотных средств и расширения деятельности своего кафе «У Ларисы», расположенного в д. Прислонь Ярославской области.</w:t>
      </w:r>
    </w:p>
    <w:p w:rsidR="00FA6CC8" w:rsidRPr="00A3164D" w:rsidRDefault="007D6EE5" w:rsidP="001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4D">
        <w:rPr>
          <w:rFonts w:ascii="Times New Roman" w:hAnsi="Times New Roman" w:cs="Times New Roman"/>
          <w:sz w:val="28"/>
          <w:szCs w:val="28"/>
        </w:rPr>
        <w:t xml:space="preserve">Карина </w:t>
      </w:r>
      <w:r w:rsidR="00FA6CC8" w:rsidRPr="00A3164D">
        <w:rPr>
          <w:rFonts w:ascii="Times New Roman" w:hAnsi="Times New Roman" w:cs="Times New Roman"/>
          <w:sz w:val="28"/>
          <w:szCs w:val="28"/>
        </w:rPr>
        <w:t>Ляпидовская, заместитель генерального директора по экономике и финансам ООО «ПИРС» из Республики Татарстан поделилась опытом получения антикризисной поддержки АО «МСП Банк» на сумму 4,1 млн</w:t>
      </w:r>
      <w:r w:rsidR="00AF1636" w:rsidRPr="00A3164D">
        <w:rPr>
          <w:rFonts w:ascii="Times New Roman" w:hAnsi="Times New Roman" w:cs="Times New Roman"/>
          <w:sz w:val="28"/>
          <w:szCs w:val="28"/>
        </w:rPr>
        <w:t>.</w:t>
      </w:r>
      <w:r w:rsidR="00FA6CC8" w:rsidRPr="00A3164D">
        <w:rPr>
          <w:rFonts w:ascii="Times New Roman" w:hAnsi="Times New Roman" w:cs="Times New Roman"/>
          <w:sz w:val="28"/>
          <w:szCs w:val="28"/>
        </w:rPr>
        <w:t xml:space="preserve"> рублей на срок до 12 месяцев под 0% годовых на неотложные нужды для поддержки и сохранения занятости, а также использования механизма микрокредитования, в рамках которого предприятию удалось привлечь финансирование от АО «МСП Банк» на сумму 10 млн</w:t>
      </w:r>
      <w:r w:rsidR="00AF1636" w:rsidRPr="00A3164D">
        <w:rPr>
          <w:rFonts w:ascii="Times New Roman" w:hAnsi="Times New Roman" w:cs="Times New Roman"/>
          <w:sz w:val="28"/>
          <w:szCs w:val="28"/>
        </w:rPr>
        <w:t>.</w:t>
      </w:r>
      <w:r w:rsidR="00FA6CC8" w:rsidRPr="00A3164D">
        <w:rPr>
          <w:rFonts w:ascii="Times New Roman" w:hAnsi="Times New Roman" w:cs="Times New Roman"/>
          <w:sz w:val="28"/>
          <w:szCs w:val="28"/>
        </w:rPr>
        <w:t xml:space="preserve"> </w:t>
      </w:r>
      <w:r w:rsidRPr="00A3164D">
        <w:rPr>
          <w:rFonts w:ascii="Times New Roman" w:hAnsi="Times New Roman" w:cs="Times New Roman"/>
          <w:sz w:val="28"/>
          <w:szCs w:val="28"/>
        </w:rPr>
        <w:t>рублей сроком 36 месяцев под 8,</w:t>
      </w:r>
      <w:r w:rsidR="00FA6CC8" w:rsidRPr="00A3164D">
        <w:rPr>
          <w:rFonts w:ascii="Times New Roman" w:hAnsi="Times New Roman" w:cs="Times New Roman"/>
          <w:sz w:val="28"/>
          <w:szCs w:val="28"/>
        </w:rPr>
        <w:t>5% годовых в рамках Программы стимулирования кредитования субъектов МСП в целях открытия ресторана национальной татарской кухни «Чирэм» на территории Казанского Кремля.</w:t>
      </w:r>
    </w:p>
    <w:p w:rsidR="00FA6CC8" w:rsidRPr="00A3164D" w:rsidRDefault="00FA6CC8" w:rsidP="00142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4D">
        <w:rPr>
          <w:rFonts w:ascii="Times New Roman" w:hAnsi="Times New Roman" w:cs="Times New Roman"/>
          <w:sz w:val="28"/>
          <w:szCs w:val="28"/>
        </w:rPr>
        <w:t>Предприниматели отметили высокую скорость рассмотрения заявок на финансирование и обратили внимание на целесообразность снижения требуемого банком комплекта документов</w:t>
      </w:r>
      <w:r w:rsidR="00F977E5" w:rsidRPr="00A3164D">
        <w:rPr>
          <w:rFonts w:ascii="Times New Roman" w:hAnsi="Times New Roman" w:cs="Times New Roman"/>
          <w:sz w:val="28"/>
          <w:szCs w:val="28"/>
        </w:rPr>
        <w:t>, что было решено за счет нового введенного продукта АО «МСП Банк» - кредит «Экспресс-поддержка», предусматривающего минимальный комплект документов.</w:t>
      </w:r>
    </w:p>
    <w:p w:rsidR="00A3164D" w:rsidRPr="00A3164D" w:rsidRDefault="00A3164D" w:rsidP="00A31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4D">
        <w:rPr>
          <w:rFonts w:ascii="Times New Roman" w:hAnsi="Times New Roman" w:cs="Times New Roman"/>
          <w:sz w:val="28"/>
          <w:szCs w:val="28"/>
        </w:rPr>
        <w:t>Руководитель проектов Корпорации «Туризм.РФ» Тимофей Кононенко отметил основные направления деятельности института развития – осуществление мастер-планирования туристических территорий, участие Корпорации в строительстве и реконструкции гостиничной инфраструктуры путем вхождения в уставной капитал предприятий.</w:t>
      </w:r>
    </w:p>
    <w:p w:rsidR="00C92149" w:rsidRPr="00A3164D" w:rsidRDefault="00775990" w:rsidP="00870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4D">
        <w:rPr>
          <w:rFonts w:ascii="Times New Roman" w:hAnsi="Times New Roman" w:cs="Times New Roman"/>
          <w:sz w:val="28"/>
          <w:szCs w:val="28"/>
        </w:rPr>
        <w:lastRenderedPageBreak/>
        <w:t>В ходе круглого стола</w:t>
      </w:r>
      <w:r w:rsidR="00C5093C" w:rsidRPr="00A3164D">
        <w:rPr>
          <w:rFonts w:ascii="Times New Roman" w:hAnsi="Times New Roman" w:cs="Times New Roman"/>
          <w:sz w:val="28"/>
          <w:szCs w:val="28"/>
        </w:rPr>
        <w:t xml:space="preserve"> руководителями профильных </w:t>
      </w:r>
      <w:r w:rsidR="002C713C" w:rsidRPr="00A3164D">
        <w:rPr>
          <w:rFonts w:ascii="Times New Roman" w:hAnsi="Times New Roman" w:cs="Times New Roman"/>
          <w:sz w:val="28"/>
          <w:szCs w:val="28"/>
        </w:rPr>
        <w:t xml:space="preserve">органов власти </w:t>
      </w:r>
      <w:r w:rsidR="005567A5" w:rsidRPr="00A3164D">
        <w:rPr>
          <w:rFonts w:ascii="Times New Roman" w:hAnsi="Times New Roman" w:cs="Times New Roman"/>
          <w:sz w:val="28"/>
          <w:szCs w:val="28"/>
        </w:rPr>
        <w:br/>
      </w:r>
      <w:r w:rsidR="00C5093C" w:rsidRPr="00A3164D">
        <w:rPr>
          <w:rFonts w:ascii="Times New Roman" w:hAnsi="Times New Roman" w:cs="Times New Roman"/>
          <w:sz w:val="28"/>
          <w:szCs w:val="28"/>
        </w:rPr>
        <w:t>в сфере туризма были озвучены</w:t>
      </w:r>
      <w:r w:rsidR="00C92149" w:rsidRPr="00A3164D">
        <w:rPr>
          <w:rFonts w:ascii="Times New Roman" w:hAnsi="Times New Roman" w:cs="Times New Roman"/>
          <w:sz w:val="28"/>
          <w:szCs w:val="28"/>
        </w:rPr>
        <w:t xml:space="preserve"> стратегические планы по повышению туристической привлекательности регион</w:t>
      </w:r>
      <w:r w:rsidR="002C713C" w:rsidRPr="00A3164D">
        <w:rPr>
          <w:rFonts w:ascii="Times New Roman" w:hAnsi="Times New Roman" w:cs="Times New Roman"/>
          <w:sz w:val="28"/>
          <w:szCs w:val="28"/>
        </w:rPr>
        <w:t>ов</w:t>
      </w:r>
      <w:r w:rsidR="00C92149" w:rsidRPr="00A3164D">
        <w:rPr>
          <w:rFonts w:ascii="Times New Roman" w:hAnsi="Times New Roman" w:cs="Times New Roman"/>
          <w:sz w:val="28"/>
          <w:szCs w:val="28"/>
        </w:rPr>
        <w:t xml:space="preserve"> и строительству новых объектов туристической инфраструктуры, а также презентованы планируемые </w:t>
      </w:r>
      <w:r w:rsidR="005567A5" w:rsidRPr="00A3164D">
        <w:rPr>
          <w:rFonts w:ascii="Times New Roman" w:hAnsi="Times New Roman" w:cs="Times New Roman"/>
          <w:sz w:val="28"/>
          <w:szCs w:val="28"/>
        </w:rPr>
        <w:br/>
      </w:r>
      <w:r w:rsidR="00C92149" w:rsidRPr="00A3164D">
        <w:rPr>
          <w:rFonts w:ascii="Times New Roman" w:hAnsi="Times New Roman" w:cs="Times New Roman"/>
          <w:sz w:val="28"/>
          <w:szCs w:val="28"/>
        </w:rPr>
        <w:t xml:space="preserve">к реализации инвестиционные проекты, в том числе субъектов малого </w:t>
      </w:r>
      <w:r w:rsidR="005567A5" w:rsidRPr="00A3164D">
        <w:rPr>
          <w:rFonts w:ascii="Times New Roman" w:hAnsi="Times New Roman" w:cs="Times New Roman"/>
          <w:sz w:val="28"/>
          <w:szCs w:val="28"/>
        </w:rPr>
        <w:br/>
      </w:r>
      <w:r w:rsidR="00C92149" w:rsidRPr="00A3164D">
        <w:rPr>
          <w:rFonts w:ascii="Times New Roman" w:hAnsi="Times New Roman" w:cs="Times New Roman"/>
          <w:sz w:val="28"/>
          <w:szCs w:val="28"/>
        </w:rPr>
        <w:t>и среднего бизнеса.</w:t>
      </w:r>
    </w:p>
    <w:p w:rsidR="00177324" w:rsidRPr="00A3164D" w:rsidRDefault="00177324" w:rsidP="008C29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4D">
        <w:rPr>
          <w:rFonts w:ascii="Times New Roman" w:hAnsi="Times New Roman" w:cs="Times New Roman"/>
          <w:sz w:val="28"/>
          <w:szCs w:val="28"/>
        </w:rPr>
        <w:t xml:space="preserve">В частности, председатель Государственного комитета Республики Татарстан по туризму Сергей </w:t>
      </w:r>
      <w:r w:rsidR="00480BEA" w:rsidRPr="00A3164D">
        <w:rPr>
          <w:rFonts w:ascii="Times New Roman" w:hAnsi="Times New Roman" w:cs="Times New Roman"/>
          <w:sz w:val="28"/>
          <w:szCs w:val="28"/>
        </w:rPr>
        <w:t xml:space="preserve">Иванов </w:t>
      </w:r>
      <w:r w:rsidRPr="00A3164D">
        <w:rPr>
          <w:rFonts w:ascii="Times New Roman" w:hAnsi="Times New Roman" w:cs="Times New Roman"/>
          <w:sz w:val="28"/>
          <w:szCs w:val="28"/>
        </w:rPr>
        <w:t>осветил концепцию туристической отрасли в Республике Татарстан, которая реализуется под лозунгом «Татарстан 1001 удовольствие», обозначил возможности и ресурсы туротрасли Республики Татарстан (539 коллективных средств размещения, 40 000 работников туристической отрасли, 100 туроператоров), планы по достижению докризисного уровня туристического потока как в целом в Республику Татарстан (3,6 млн</w:t>
      </w:r>
      <w:r w:rsidR="00AF1636" w:rsidRPr="00A3164D">
        <w:rPr>
          <w:rFonts w:ascii="Times New Roman" w:hAnsi="Times New Roman" w:cs="Times New Roman"/>
          <w:sz w:val="28"/>
          <w:szCs w:val="28"/>
        </w:rPr>
        <w:t>.</w:t>
      </w:r>
      <w:r w:rsidRPr="00A3164D">
        <w:rPr>
          <w:rFonts w:ascii="Times New Roman" w:hAnsi="Times New Roman" w:cs="Times New Roman"/>
          <w:sz w:val="28"/>
          <w:szCs w:val="28"/>
        </w:rPr>
        <w:t xml:space="preserve"> человек за 2019 год), так и в рамках основных туристских центров Республики Татарстан – Казанский Кремль (3,1 млн</w:t>
      </w:r>
      <w:r w:rsidR="00AF1636" w:rsidRPr="00A3164D">
        <w:rPr>
          <w:rFonts w:ascii="Times New Roman" w:hAnsi="Times New Roman" w:cs="Times New Roman"/>
          <w:sz w:val="28"/>
          <w:szCs w:val="28"/>
        </w:rPr>
        <w:t>.</w:t>
      </w:r>
      <w:r w:rsidRPr="00A3164D">
        <w:rPr>
          <w:rFonts w:ascii="Times New Roman" w:hAnsi="Times New Roman" w:cs="Times New Roman"/>
          <w:sz w:val="28"/>
          <w:szCs w:val="28"/>
        </w:rPr>
        <w:t xml:space="preserve"> человек за 2019 год), Великий Болгар (530 тыс. человек за 2019 год), Остров-град Свияжск (663 тыс. человек за 2019 года), Елабуга (507 тыс. человек за 2019 год) и Чистополь (61 тыс. человек за 2019 год). </w:t>
      </w:r>
    </w:p>
    <w:p w:rsidR="00480BEA" w:rsidRPr="00A3164D" w:rsidRDefault="00480BEA" w:rsidP="008C29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4D">
        <w:rPr>
          <w:rFonts w:ascii="Times New Roman" w:hAnsi="Times New Roman" w:cs="Times New Roman"/>
          <w:sz w:val="28"/>
          <w:szCs w:val="28"/>
        </w:rPr>
        <w:t xml:space="preserve">Также Сергей Иванов обозначил важность развития сети глэмпингов на территории Республики Татарстан и действующие механизмы </w:t>
      </w:r>
      <w:r w:rsidR="00A3164D" w:rsidRPr="00A3164D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A3164D">
        <w:rPr>
          <w:rFonts w:ascii="Times New Roman" w:hAnsi="Times New Roman" w:cs="Times New Roman"/>
          <w:sz w:val="28"/>
          <w:szCs w:val="28"/>
        </w:rPr>
        <w:t>для предпринимателей (льготная ставка земельного налога на 7-10 лет, льготная стоимость аренды земельного участка и обеспечение предприятий всеми инженерными сетями за счет бюджетных средств – до 30% стоимости проекта).</w:t>
      </w:r>
    </w:p>
    <w:p w:rsidR="00343827" w:rsidRPr="00A3164D" w:rsidRDefault="00775990" w:rsidP="00D674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4D">
        <w:rPr>
          <w:rFonts w:ascii="Times New Roman" w:hAnsi="Times New Roman" w:cs="Times New Roman"/>
          <w:sz w:val="28"/>
          <w:szCs w:val="28"/>
        </w:rPr>
        <w:t xml:space="preserve">В развитие слов </w:t>
      </w:r>
      <w:r w:rsidR="00480BEA" w:rsidRPr="00A3164D">
        <w:rPr>
          <w:rFonts w:ascii="Times New Roman" w:hAnsi="Times New Roman" w:cs="Times New Roman"/>
          <w:sz w:val="28"/>
          <w:szCs w:val="28"/>
        </w:rPr>
        <w:t>Сергея Иванова Платон Левицкий, Куратор по развитию инвестиционных проектов департамента «Дирекция по развитию природных территорий и экотуризма» Институт развития городов Республики Татарстан, рассказал о проекте ООО «Бест Глэмп» Республики Татарстан, заинтересованном в получении поддержки в объеме до 10 млн</w:t>
      </w:r>
      <w:r w:rsidR="00AF1636" w:rsidRPr="00A3164D">
        <w:rPr>
          <w:rFonts w:ascii="Times New Roman" w:hAnsi="Times New Roman" w:cs="Times New Roman"/>
          <w:sz w:val="28"/>
          <w:szCs w:val="28"/>
        </w:rPr>
        <w:t>.</w:t>
      </w:r>
      <w:r w:rsidR="00480BEA" w:rsidRPr="00A3164D">
        <w:rPr>
          <w:rFonts w:ascii="Times New Roman" w:hAnsi="Times New Roman" w:cs="Times New Roman"/>
          <w:sz w:val="28"/>
          <w:szCs w:val="28"/>
        </w:rPr>
        <w:t xml:space="preserve"> рублей для строительства кемпингов и глэмпингов, до 20 млн</w:t>
      </w:r>
      <w:r w:rsidR="00AF1636" w:rsidRPr="00A3164D">
        <w:rPr>
          <w:rFonts w:ascii="Times New Roman" w:hAnsi="Times New Roman" w:cs="Times New Roman"/>
          <w:sz w:val="28"/>
          <w:szCs w:val="28"/>
        </w:rPr>
        <w:t>.</w:t>
      </w:r>
      <w:r w:rsidR="00480BEA" w:rsidRPr="00A3164D">
        <w:rPr>
          <w:rFonts w:ascii="Times New Roman" w:hAnsi="Times New Roman" w:cs="Times New Roman"/>
          <w:sz w:val="28"/>
          <w:szCs w:val="28"/>
        </w:rPr>
        <w:t xml:space="preserve"> рублей для строительства базы отдыха и до 100 млн</w:t>
      </w:r>
      <w:r w:rsidR="00AF1636" w:rsidRPr="00A3164D">
        <w:rPr>
          <w:rFonts w:ascii="Times New Roman" w:hAnsi="Times New Roman" w:cs="Times New Roman"/>
          <w:sz w:val="28"/>
          <w:szCs w:val="28"/>
        </w:rPr>
        <w:t>.</w:t>
      </w:r>
      <w:r w:rsidR="00480BEA" w:rsidRPr="00A3164D">
        <w:rPr>
          <w:rFonts w:ascii="Times New Roman" w:hAnsi="Times New Roman" w:cs="Times New Roman"/>
          <w:sz w:val="28"/>
          <w:szCs w:val="28"/>
        </w:rPr>
        <w:t xml:space="preserve"> рублей для строительства экоотеля. </w:t>
      </w:r>
    </w:p>
    <w:p w:rsidR="003E3403" w:rsidRPr="00A3164D" w:rsidRDefault="00480BEA" w:rsidP="00480B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4D">
        <w:rPr>
          <w:rFonts w:ascii="Times New Roman" w:hAnsi="Times New Roman" w:cs="Times New Roman"/>
          <w:sz w:val="28"/>
          <w:szCs w:val="28"/>
        </w:rPr>
        <w:t xml:space="preserve">И.о. директора департамента туризма Ярославской области Владимиром Лысенко </w:t>
      </w:r>
      <w:r w:rsidR="00F81F6A" w:rsidRPr="00A3164D">
        <w:rPr>
          <w:rFonts w:ascii="Times New Roman" w:hAnsi="Times New Roman" w:cs="Times New Roman"/>
          <w:sz w:val="28"/>
          <w:szCs w:val="28"/>
        </w:rPr>
        <w:t xml:space="preserve">был сделан акцент </w:t>
      </w:r>
      <w:r w:rsidR="003E3403" w:rsidRPr="00A3164D">
        <w:rPr>
          <w:rFonts w:ascii="Times New Roman" w:hAnsi="Times New Roman" w:cs="Times New Roman"/>
          <w:sz w:val="28"/>
          <w:szCs w:val="28"/>
        </w:rPr>
        <w:t>на</w:t>
      </w:r>
      <w:r w:rsidRPr="00A3164D">
        <w:rPr>
          <w:rFonts w:ascii="Times New Roman" w:hAnsi="Times New Roman" w:cs="Times New Roman"/>
          <w:sz w:val="28"/>
          <w:szCs w:val="28"/>
        </w:rPr>
        <w:t xml:space="preserve"> системе сопровождения клиентского пути туриста, активного продвижения турпродукта региона (в том числе продвижение в СМИ, сети Интернет, социальных сетях</w:t>
      </w:r>
      <w:r w:rsidR="00163656" w:rsidRPr="00A3164D">
        <w:rPr>
          <w:rFonts w:ascii="Times New Roman" w:hAnsi="Times New Roman" w:cs="Times New Roman"/>
          <w:sz w:val="28"/>
          <w:szCs w:val="28"/>
        </w:rPr>
        <w:t>), открытии 28 новых туристических объектов (музеев, тематических кафе, глэмпинга, арт-объектов и другие), а также об участии городов Ярославской области во Всероссийском конкурсе лучших проектов создания комфортной городской среды, предусматривающем реализацию в 2021 году п</w:t>
      </w:r>
      <w:r w:rsidR="004822B6" w:rsidRPr="00A3164D">
        <w:rPr>
          <w:rFonts w:ascii="Times New Roman" w:hAnsi="Times New Roman" w:cs="Times New Roman"/>
          <w:sz w:val="28"/>
          <w:szCs w:val="28"/>
        </w:rPr>
        <w:t>роектов в городах Тутаев, Углич,</w:t>
      </w:r>
      <w:r w:rsidR="00163656" w:rsidRPr="00A3164D">
        <w:rPr>
          <w:rFonts w:ascii="Times New Roman" w:hAnsi="Times New Roman" w:cs="Times New Roman"/>
          <w:sz w:val="28"/>
          <w:szCs w:val="28"/>
        </w:rPr>
        <w:t xml:space="preserve"> Переславль-Залесский, Пошехонье объемом финансирования в 280 млн</w:t>
      </w:r>
      <w:r w:rsidR="00AF1636" w:rsidRPr="00A3164D">
        <w:rPr>
          <w:rFonts w:ascii="Times New Roman" w:hAnsi="Times New Roman" w:cs="Times New Roman"/>
          <w:sz w:val="28"/>
          <w:szCs w:val="28"/>
        </w:rPr>
        <w:t>.</w:t>
      </w:r>
      <w:r w:rsidR="00163656" w:rsidRPr="00A3164D">
        <w:rPr>
          <w:rFonts w:ascii="Times New Roman" w:hAnsi="Times New Roman" w:cs="Times New Roman"/>
          <w:sz w:val="28"/>
          <w:szCs w:val="28"/>
        </w:rPr>
        <w:t xml:space="preserve"> рублей, а также реализацию в 2022 году проектов в городах Мышкин и Данилов объемом финансирования в 100 млн</w:t>
      </w:r>
      <w:r w:rsidR="00AF1636" w:rsidRPr="00A3164D">
        <w:rPr>
          <w:rFonts w:ascii="Times New Roman" w:hAnsi="Times New Roman" w:cs="Times New Roman"/>
          <w:sz w:val="28"/>
          <w:szCs w:val="28"/>
        </w:rPr>
        <w:t>.</w:t>
      </w:r>
      <w:r w:rsidR="00163656" w:rsidRPr="00A3164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63656" w:rsidRPr="00A3164D" w:rsidRDefault="00163656" w:rsidP="002B2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4D">
        <w:rPr>
          <w:rFonts w:ascii="Times New Roman" w:hAnsi="Times New Roman" w:cs="Times New Roman"/>
          <w:sz w:val="28"/>
          <w:szCs w:val="28"/>
        </w:rPr>
        <w:t>Также в ходе вебинара представлены проекты предпринимателей Ярославской области.</w:t>
      </w:r>
    </w:p>
    <w:p w:rsidR="00163656" w:rsidRPr="00A3164D" w:rsidRDefault="00163656" w:rsidP="002B2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4D">
        <w:rPr>
          <w:rFonts w:ascii="Times New Roman" w:hAnsi="Times New Roman" w:cs="Times New Roman"/>
          <w:sz w:val="28"/>
          <w:szCs w:val="28"/>
        </w:rPr>
        <w:t xml:space="preserve">Так, Тигран Казарян, бенефициар ООО «Парк-Отель «Замок Понизовкина», сообщил о планах по реализации проекта по созданию </w:t>
      </w:r>
      <w:r w:rsidRPr="00A3164D">
        <w:rPr>
          <w:rFonts w:ascii="Times New Roman" w:hAnsi="Times New Roman" w:cs="Times New Roman"/>
          <w:sz w:val="28"/>
          <w:szCs w:val="28"/>
        </w:rPr>
        <w:lastRenderedPageBreak/>
        <w:t>туристского к</w:t>
      </w:r>
      <w:r w:rsidR="00AF1636" w:rsidRPr="00A3164D">
        <w:rPr>
          <w:rFonts w:ascii="Times New Roman" w:hAnsi="Times New Roman" w:cs="Times New Roman"/>
          <w:sz w:val="28"/>
          <w:szCs w:val="28"/>
        </w:rPr>
        <w:t>омплекса, требующего привлечения</w:t>
      </w:r>
      <w:r w:rsidRPr="00A3164D">
        <w:rPr>
          <w:rFonts w:ascii="Times New Roman" w:hAnsi="Times New Roman" w:cs="Times New Roman"/>
          <w:sz w:val="28"/>
          <w:szCs w:val="28"/>
        </w:rPr>
        <w:t xml:space="preserve"> заемного финансирования в 850 млн</w:t>
      </w:r>
      <w:r w:rsidR="00AF1636" w:rsidRPr="00A3164D">
        <w:rPr>
          <w:rFonts w:ascii="Times New Roman" w:hAnsi="Times New Roman" w:cs="Times New Roman"/>
          <w:sz w:val="28"/>
          <w:szCs w:val="28"/>
        </w:rPr>
        <w:t>.</w:t>
      </w:r>
      <w:r w:rsidRPr="00A3164D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163656" w:rsidRPr="00A3164D" w:rsidRDefault="00163656" w:rsidP="002B2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4D">
        <w:rPr>
          <w:rFonts w:ascii="Times New Roman" w:hAnsi="Times New Roman" w:cs="Times New Roman"/>
          <w:sz w:val="28"/>
          <w:szCs w:val="28"/>
        </w:rPr>
        <w:t>Озвучена заинтересованность в привлечении кредитной поддержки со стороны директора ООО «ЭКОПАРК ЛЕГЕНДЫ ЛЕСА» Дмитрия Ширгаева в целях создания экопарка в Угличском районе, в рамках которого требуется кредит АО «МСП Банк» в 40 млн</w:t>
      </w:r>
      <w:r w:rsidR="00AF1636" w:rsidRPr="00A3164D">
        <w:rPr>
          <w:rFonts w:ascii="Times New Roman" w:hAnsi="Times New Roman" w:cs="Times New Roman"/>
          <w:sz w:val="28"/>
          <w:szCs w:val="28"/>
        </w:rPr>
        <w:t>.</w:t>
      </w:r>
      <w:r w:rsidRPr="00A3164D">
        <w:rPr>
          <w:rFonts w:ascii="Times New Roman" w:hAnsi="Times New Roman" w:cs="Times New Roman"/>
          <w:sz w:val="28"/>
          <w:szCs w:val="28"/>
        </w:rPr>
        <w:t xml:space="preserve"> рублей и гарантийная поддержка АО «Корпорация «МСП».</w:t>
      </w:r>
    </w:p>
    <w:p w:rsidR="00163656" w:rsidRPr="00A3164D" w:rsidRDefault="00163656" w:rsidP="001636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4D">
        <w:rPr>
          <w:rFonts w:ascii="Times New Roman" w:hAnsi="Times New Roman" w:cs="Times New Roman"/>
          <w:sz w:val="28"/>
          <w:szCs w:val="28"/>
        </w:rPr>
        <w:t>По результатам презентации АО «МСП Банк» сообщил о готовности рассмотреть проекты в рамках своих действующих кредитных продуктов и о требуемых документах для рассмотрения вопроса поддержки.</w:t>
      </w:r>
    </w:p>
    <w:p w:rsidR="002B2F44" w:rsidRPr="00A3164D" w:rsidRDefault="00AF556B" w:rsidP="002B2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4D">
        <w:rPr>
          <w:rFonts w:ascii="Times New Roman" w:hAnsi="Times New Roman" w:cs="Times New Roman"/>
          <w:sz w:val="28"/>
          <w:szCs w:val="28"/>
        </w:rPr>
        <w:t>По итогам мероприятия</w:t>
      </w:r>
      <w:r w:rsidR="002B2F44" w:rsidRPr="00A3164D">
        <w:rPr>
          <w:rFonts w:ascii="Times New Roman" w:hAnsi="Times New Roman" w:cs="Times New Roman"/>
          <w:sz w:val="28"/>
          <w:szCs w:val="28"/>
        </w:rPr>
        <w:t xml:space="preserve"> представители органов власти </w:t>
      </w:r>
      <w:r w:rsidR="00177324" w:rsidRPr="00A3164D">
        <w:rPr>
          <w:rFonts w:ascii="Times New Roman" w:hAnsi="Times New Roman" w:cs="Times New Roman"/>
          <w:sz w:val="28"/>
          <w:szCs w:val="28"/>
        </w:rPr>
        <w:t xml:space="preserve">Республики Татарстан и Ярославской области </w:t>
      </w:r>
      <w:r w:rsidRPr="00A3164D">
        <w:rPr>
          <w:rFonts w:ascii="Times New Roman" w:hAnsi="Times New Roman" w:cs="Times New Roman"/>
          <w:sz w:val="28"/>
          <w:szCs w:val="28"/>
        </w:rPr>
        <w:t>выразили готовность с</w:t>
      </w:r>
      <w:r w:rsidR="002B2F44" w:rsidRPr="00A3164D">
        <w:rPr>
          <w:rFonts w:ascii="Times New Roman" w:hAnsi="Times New Roman" w:cs="Times New Roman"/>
          <w:sz w:val="28"/>
          <w:szCs w:val="28"/>
        </w:rPr>
        <w:t>координироват</w:t>
      </w:r>
      <w:r w:rsidRPr="00A3164D">
        <w:rPr>
          <w:rFonts w:ascii="Times New Roman" w:hAnsi="Times New Roman" w:cs="Times New Roman"/>
          <w:sz w:val="28"/>
          <w:szCs w:val="28"/>
        </w:rPr>
        <w:t>ь</w:t>
      </w:r>
      <w:r w:rsidR="002B2F44" w:rsidRPr="00A3164D">
        <w:rPr>
          <w:rFonts w:ascii="Times New Roman" w:hAnsi="Times New Roman" w:cs="Times New Roman"/>
          <w:sz w:val="28"/>
          <w:szCs w:val="28"/>
        </w:rPr>
        <w:t xml:space="preserve"> </w:t>
      </w:r>
      <w:r w:rsidRPr="00A3164D">
        <w:rPr>
          <w:rFonts w:ascii="Times New Roman" w:hAnsi="Times New Roman" w:cs="Times New Roman"/>
          <w:sz w:val="28"/>
          <w:szCs w:val="28"/>
        </w:rPr>
        <w:t>работу</w:t>
      </w:r>
      <w:r w:rsidR="002B2F44" w:rsidRPr="00A3164D">
        <w:rPr>
          <w:rFonts w:ascii="Times New Roman" w:hAnsi="Times New Roman" w:cs="Times New Roman"/>
          <w:sz w:val="28"/>
          <w:szCs w:val="28"/>
        </w:rPr>
        <w:t xml:space="preserve"> бизнес</w:t>
      </w:r>
      <w:r w:rsidRPr="00A3164D">
        <w:rPr>
          <w:rFonts w:ascii="Times New Roman" w:hAnsi="Times New Roman" w:cs="Times New Roman"/>
          <w:sz w:val="28"/>
          <w:szCs w:val="28"/>
        </w:rPr>
        <w:t>а, работающего в сфере туризма,</w:t>
      </w:r>
      <w:r w:rsidR="002B2F44" w:rsidRPr="00A3164D">
        <w:rPr>
          <w:rFonts w:ascii="Times New Roman" w:hAnsi="Times New Roman" w:cs="Times New Roman"/>
          <w:sz w:val="28"/>
          <w:szCs w:val="28"/>
        </w:rPr>
        <w:t xml:space="preserve"> по</w:t>
      </w:r>
      <w:r w:rsidRPr="00A3164D">
        <w:rPr>
          <w:rFonts w:ascii="Times New Roman" w:hAnsi="Times New Roman" w:cs="Times New Roman"/>
          <w:sz w:val="28"/>
          <w:szCs w:val="28"/>
        </w:rPr>
        <w:t xml:space="preserve"> получению мер поддержки федеральных институтов развития</w:t>
      </w:r>
      <w:r w:rsidR="002B2F44" w:rsidRPr="00A3164D">
        <w:rPr>
          <w:rFonts w:ascii="Times New Roman" w:hAnsi="Times New Roman" w:cs="Times New Roman"/>
          <w:sz w:val="28"/>
          <w:szCs w:val="28"/>
        </w:rPr>
        <w:t xml:space="preserve"> и </w:t>
      </w:r>
      <w:r w:rsidRPr="00A3164D">
        <w:rPr>
          <w:rFonts w:ascii="Times New Roman" w:hAnsi="Times New Roman" w:cs="Times New Roman"/>
          <w:sz w:val="28"/>
          <w:szCs w:val="28"/>
        </w:rPr>
        <w:t>вместе</w:t>
      </w:r>
      <w:r w:rsidR="002B2F44" w:rsidRPr="00A3164D">
        <w:rPr>
          <w:rFonts w:ascii="Times New Roman" w:hAnsi="Times New Roman" w:cs="Times New Roman"/>
          <w:sz w:val="28"/>
          <w:szCs w:val="28"/>
        </w:rPr>
        <w:t xml:space="preserve"> с </w:t>
      </w:r>
      <w:r w:rsidRPr="00A3164D">
        <w:rPr>
          <w:rFonts w:ascii="Times New Roman" w:hAnsi="Times New Roman" w:cs="Times New Roman"/>
          <w:sz w:val="28"/>
          <w:szCs w:val="28"/>
        </w:rPr>
        <w:t>К</w:t>
      </w:r>
      <w:r w:rsidR="002B2F44" w:rsidRPr="00A3164D">
        <w:rPr>
          <w:rFonts w:ascii="Times New Roman" w:hAnsi="Times New Roman" w:cs="Times New Roman"/>
          <w:sz w:val="28"/>
          <w:szCs w:val="28"/>
        </w:rPr>
        <w:t xml:space="preserve">орпорацией </w:t>
      </w:r>
      <w:r w:rsidRPr="00A3164D">
        <w:rPr>
          <w:rFonts w:ascii="Times New Roman" w:hAnsi="Times New Roman" w:cs="Times New Roman"/>
          <w:sz w:val="28"/>
          <w:szCs w:val="28"/>
        </w:rPr>
        <w:t xml:space="preserve">МСП </w:t>
      </w:r>
      <w:r w:rsidR="002B2F44" w:rsidRPr="00A3164D">
        <w:rPr>
          <w:rFonts w:ascii="Times New Roman" w:hAnsi="Times New Roman" w:cs="Times New Roman"/>
          <w:sz w:val="28"/>
          <w:szCs w:val="28"/>
        </w:rPr>
        <w:t>отработа</w:t>
      </w:r>
      <w:r w:rsidRPr="00A3164D">
        <w:rPr>
          <w:rFonts w:ascii="Times New Roman" w:hAnsi="Times New Roman" w:cs="Times New Roman"/>
          <w:sz w:val="28"/>
          <w:szCs w:val="28"/>
        </w:rPr>
        <w:t>т</w:t>
      </w:r>
      <w:r w:rsidR="002B2F44" w:rsidRPr="00A3164D">
        <w:rPr>
          <w:rFonts w:ascii="Times New Roman" w:hAnsi="Times New Roman" w:cs="Times New Roman"/>
          <w:sz w:val="28"/>
          <w:szCs w:val="28"/>
        </w:rPr>
        <w:t xml:space="preserve">ь </w:t>
      </w:r>
      <w:r w:rsidRPr="00A3164D">
        <w:rPr>
          <w:rFonts w:ascii="Times New Roman" w:hAnsi="Times New Roman" w:cs="Times New Roman"/>
          <w:sz w:val="28"/>
          <w:szCs w:val="28"/>
        </w:rPr>
        <w:t xml:space="preserve">все </w:t>
      </w:r>
      <w:r w:rsidR="002B2F44" w:rsidRPr="00A3164D">
        <w:rPr>
          <w:rFonts w:ascii="Times New Roman" w:hAnsi="Times New Roman" w:cs="Times New Roman"/>
          <w:sz w:val="28"/>
          <w:szCs w:val="28"/>
        </w:rPr>
        <w:t>проекты</w:t>
      </w:r>
      <w:r w:rsidRPr="00A3164D">
        <w:rPr>
          <w:rFonts w:ascii="Times New Roman" w:hAnsi="Times New Roman" w:cs="Times New Roman"/>
          <w:sz w:val="28"/>
          <w:szCs w:val="28"/>
        </w:rPr>
        <w:t>, требующие финансирования.</w:t>
      </w:r>
    </w:p>
    <w:p w:rsidR="00074785" w:rsidRDefault="00763613" w:rsidP="0013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4D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F16437" w:rsidRPr="00A3164D">
        <w:rPr>
          <w:rFonts w:ascii="Times New Roman" w:hAnsi="Times New Roman" w:cs="Times New Roman"/>
          <w:sz w:val="28"/>
          <w:szCs w:val="28"/>
        </w:rPr>
        <w:t>Корпорации МСП</w:t>
      </w:r>
      <w:r w:rsidR="00D214D3" w:rsidRPr="00A3164D">
        <w:rPr>
          <w:rFonts w:ascii="Times New Roman" w:hAnsi="Times New Roman" w:cs="Times New Roman"/>
          <w:sz w:val="28"/>
          <w:szCs w:val="28"/>
        </w:rPr>
        <w:t xml:space="preserve"> </w:t>
      </w:r>
      <w:r w:rsidR="00EA0171" w:rsidRPr="00A3164D">
        <w:rPr>
          <w:rFonts w:ascii="Times New Roman" w:hAnsi="Times New Roman" w:cs="Times New Roman"/>
          <w:sz w:val="28"/>
          <w:szCs w:val="28"/>
        </w:rPr>
        <w:t xml:space="preserve">было отмечено, что поддержка </w:t>
      </w:r>
      <w:r w:rsidR="00214056" w:rsidRPr="00A3164D">
        <w:rPr>
          <w:rFonts w:ascii="Times New Roman" w:hAnsi="Times New Roman" w:cs="Times New Roman"/>
          <w:sz w:val="28"/>
          <w:szCs w:val="28"/>
        </w:rPr>
        <w:t>туристических</w:t>
      </w:r>
      <w:r w:rsidRPr="00A3164D">
        <w:rPr>
          <w:rFonts w:ascii="Times New Roman" w:hAnsi="Times New Roman" w:cs="Times New Roman"/>
          <w:sz w:val="28"/>
          <w:szCs w:val="28"/>
        </w:rPr>
        <w:t xml:space="preserve"> </w:t>
      </w:r>
      <w:r w:rsidR="00EA0171" w:rsidRPr="00A3164D">
        <w:rPr>
          <w:rFonts w:ascii="Times New Roman" w:hAnsi="Times New Roman" w:cs="Times New Roman"/>
          <w:sz w:val="28"/>
          <w:szCs w:val="28"/>
        </w:rPr>
        <w:t>макрот</w:t>
      </w:r>
      <w:r w:rsidR="00214056" w:rsidRPr="00A3164D">
        <w:rPr>
          <w:rFonts w:ascii="Times New Roman" w:hAnsi="Times New Roman" w:cs="Times New Roman"/>
          <w:sz w:val="28"/>
          <w:szCs w:val="28"/>
        </w:rPr>
        <w:t>ерриторий, в том числе</w:t>
      </w:r>
      <w:r w:rsidRPr="00A3164D">
        <w:rPr>
          <w:rFonts w:ascii="Times New Roman" w:hAnsi="Times New Roman" w:cs="Times New Roman"/>
          <w:sz w:val="28"/>
          <w:szCs w:val="28"/>
        </w:rPr>
        <w:t xml:space="preserve"> «</w:t>
      </w:r>
      <w:r w:rsidR="00D67474" w:rsidRPr="00A3164D">
        <w:rPr>
          <w:rFonts w:ascii="Times New Roman" w:hAnsi="Times New Roman" w:cs="Times New Roman"/>
          <w:sz w:val="28"/>
          <w:szCs w:val="28"/>
        </w:rPr>
        <w:t>Больш</w:t>
      </w:r>
      <w:r w:rsidR="00177324" w:rsidRPr="00A3164D">
        <w:rPr>
          <w:rFonts w:ascii="Times New Roman" w:hAnsi="Times New Roman" w:cs="Times New Roman"/>
          <w:sz w:val="28"/>
          <w:szCs w:val="28"/>
        </w:rPr>
        <w:t>ая Волга</w:t>
      </w:r>
      <w:r w:rsidRPr="00A3164D">
        <w:rPr>
          <w:rFonts w:ascii="Times New Roman" w:hAnsi="Times New Roman" w:cs="Times New Roman"/>
          <w:sz w:val="28"/>
          <w:szCs w:val="28"/>
        </w:rPr>
        <w:t>»</w:t>
      </w:r>
      <w:r w:rsidR="00214056" w:rsidRPr="00A3164D">
        <w:rPr>
          <w:rFonts w:ascii="Times New Roman" w:hAnsi="Times New Roman" w:cs="Times New Roman"/>
          <w:sz w:val="28"/>
          <w:szCs w:val="28"/>
        </w:rPr>
        <w:t>,</w:t>
      </w:r>
      <w:r w:rsidRPr="00A3164D">
        <w:rPr>
          <w:rFonts w:ascii="Times New Roman" w:hAnsi="Times New Roman" w:cs="Times New Roman"/>
          <w:sz w:val="28"/>
          <w:szCs w:val="28"/>
        </w:rPr>
        <w:t xml:space="preserve"> </w:t>
      </w:r>
      <w:r w:rsidR="005567A5" w:rsidRPr="00A3164D">
        <w:rPr>
          <w:rFonts w:ascii="Times New Roman" w:hAnsi="Times New Roman" w:cs="Times New Roman"/>
          <w:sz w:val="28"/>
          <w:szCs w:val="28"/>
        </w:rPr>
        <w:br/>
      </w:r>
      <w:r w:rsidRPr="00A3164D">
        <w:rPr>
          <w:rFonts w:ascii="Times New Roman" w:hAnsi="Times New Roman" w:cs="Times New Roman"/>
          <w:sz w:val="28"/>
          <w:szCs w:val="28"/>
        </w:rPr>
        <w:t>носит приоритетный характер</w:t>
      </w:r>
      <w:r w:rsidR="00214056" w:rsidRPr="00A3164D">
        <w:rPr>
          <w:rFonts w:ascii="Times New Roman" w:hAnsi="Times New Roman" w:cs="Times New Roman"/>
          <w:sz w:val="28"/>
          <w:szCs w:val="28"/>
        </w:rPr>
        <w:t xml:space="preserve"> для Корпорации МСП и МСП Банка,</w:t>
      </w:r>
      <w:r w:rsidRPr="00A3164D">
        <w:rPr>
          <w:rFonts w:ascii="Times New Roman" w:hAnsi="Times New Roman" w:cs="Times New Roman"/>
          <w:sz w:val="28"/>
          <w:szCs w:val="28"/>
        </w:rPr>
        <w:t xml:space="preserve"> </w:t>
      </w:r>
      <w:r w:rsidR="005567A5" w:rsidRPr="00A3164D">
        <w:rPr>
          <w:rFonts w:ascii="Times New Roman" w:hAnsi="Times New Roman" w:cs="Times New Roman"/>
          <w:sz w:val="28"/>
          <w:szCs w:val="28"/>
        </w:rPr>
        <w:br/>
      </w:r>
      <w:r w:rsidRPr="00A3164D">
        <w:rPr>
          <w:rFonts w:ascii="Times New Roman" w:hAnsi="Times New Roman" w:cs="Times New Roman"/>
          <w:sz w:val="28"/>
          <w:szCs w:val="28"/>
        </w:rPr>
        <w:t>и в дальнейшем количество поддержанных проектов будет только увеличиваться.</w:t>
      </w:r>
      <w:bookmarkStart w:id="0" w:name="_GoBack"/>
      <w:bookmarkEnd w:id="0"/>
    </w:p>
    <w:p w:rsidR="002B2F44" w:rsidRPr="00074785" w:rsidRDefault="002B2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2F44" w:rsidRPr="00074785" w:rsidSect="008925AB">
      <w:headerReference w:type="default" r:id="rId6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E5" w:rsidRDefault="003B04E5" w:rsidP="00850B03">
      <w:pPr>
        <w:spacing w:after="0" w:line="240" w:lineRule="auto"/>
      </w:pPr>
      <w:r>
        <w:separator/>
      </w:r>
    </w:p>
  </w:endnote>
  <w:endnote w:type="continuationSeparator" w:id="0">
    <w:p w:rsidR="003B04E5" w:rsidRDefault="003B04E5" w:rsidP="0085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E5" w:rsidRDefault="003B04E5" w:rsidP="00850B03">
      <w:pPr>
        <w:spacing w:after="0" w:line="240" w:lineRule="auto"/>
      </w:pPr>
      <w:r>
        <w:separator/>
      </w:r>
    </w:p>
  </w:footnote>
  <w:footnote w:type="continuationSeparator" w:id="0">
    <w:p w:rsidR="003B04E5" w:rsidRDefault="003B04E5" w:rsidP="0085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180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0B03" w:rsidRPr="00850B03" w:rsidRDefault="00850B0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B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B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B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16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0B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0B03" w:rsidRDefault="00850B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F2"/>
    <w:rsid w:val="000143FD"/>
    <w:rsid w:val="00046B24"/>
    <w:rsid w:val="00074785"/>
    <w:rsid w:val="000765B6"/>
    <w:rsid w:val="000866E1"/>
    <w:rsid w:val="000B163A"/>
    <w:rsid w:val="000C202A"/>
    <w:rsid w:val="000C57EC"/>
    <w:rsid w:val="000C7D7D"/>
    <w:rsid w:val="000E0506"/>
    <w:rsid w:val="000F5BA0"/>
    <w:rsid w:val="000F79D3"/>
    <w:rsid w:val="0011794E"/>
    <w:rsid w:val="001216EB"/>
    <w:rsid w:val="00130B69"/>
    <w:rsid w:val="00135AFB"/>
    <w:rsid w:val="00142A27"/>
    <w:rsid w:val="00163656"/>
    <w:rsid w:val="00177324"/>
    <w:rsid w:val="001A67C8"/>
    <w:rsid w:val="00214056"/>
    <w:rsid w:val="00280563"/>
    <w:rsid w:val="00280A81"/>
    <w:rsid w:val="00285C1B"/>
    <w:rsid w:val="002935A1"/>
    <w:rsid w:val="002B2F44"/>
    <w:rsid w:val="002B5A4C"/>
    <w:rsid w:val="002C6C30"/>
    <w:rsid w:val="002C6D41"/>
    <w:rsid w:val="002C713C"/>
    <w:rsid w:val="002C7D62"/>
    <w:rsid w:val="002D1492"/>
    <w:rsid w:val="0032344A"/>
    <w:rsid w:val="0032678F"/>
    <w:rsid w:val="00327244"/>
    <w:rsid w:val="003308EA"/>
    <w:rsid w:val="00333DF2"/>
    <w:rsid w:val="003422F1"/>
    <w:rsid w:val="00343827"/>
    <w:rsid w:val="00362674"/>
    <w:rsid w:val="003A0549"/>
    <w:rsid w:val="003B04E5"/>
    <w:rsid w:val="003B7610"/>
    <w:rsid w:val="003E3403"/>
    <w:rsid w:val="003E7D5C"/>
    <w:rsid w:val="00414F50"/>
    <w:rsid w:val="0042112E"/>
    <w:rsid w:val="00444ADD"/>
    <w:rsid w:val="00462E74"/>
    <w:rsid w:val="00465684"/>
    <w:rsid w:val="00476F6F"/>
    <w:rsid w:val="00480BEA"/>
    <w:rsid w:val="00481F0A"/>
    <w:rsid w:val="004822B6"/>
    <w:rsid w:val="004907F6"/>
    <w:rsid w:val="004B55D6"/>
    <w:rsid w:val="004C7FF5"/>
    <w:rsid w:val="004D586E"/>
    <w:rsid w:val="004E4193"/>
    <w:rsid w:val="004E53B6"/>
    <w:rsid w:val="004E5D00"/>
    <w:rsid w:val="00501B27"/>
    <w:rsid w:val="0050267C"/>
    <w:rsid w:val="0050475A"/>
    <w:rsid w:val="0052076F"/>
    <w:rsid w:val="00551754"/>
    <w:rsid w:val="00553267"/>
    <w:rsid w:val="005567A5"/>
    <w:rsid w:val="00562EF5"/>
    <w:rsid w:val="005655F0"/>
    <w:rsid w:val="00565B11"/>
    <w:rsid w:val="00600E87"/>
    <w:rsid w:val="00617670"/>
    <w:rsid w:val="006400F3"/>
    <w:rsid w:val="00666ED3"/>
    <w:rsid w:val="00671B66"/>
    <w:rsid w:val="00673FC2"/>
    <w:rsid w:val="00673FFA"/>
    <w:rsid w:val="0067679B"/>
    <w:rsid w:val="00677595"/>
    <w:rsid w:val="00682DF9"/>
    <w:rsid w:val="00730B7B"/>
    <w:rsid w:val="0073303B"/>
    <w:rsid w:val="0076126C"/>
    <w:rsid w:val="00763613"/>
    <w:rsid w:val="00773D4B"/>
    <w:rsid w:val="00775990"/>
    <w:rsid w:val="007823A4"/>
    <w:rsid w:val="007B2FD1"/>
    <w:rsid w:val="007C386B"/>
    <w:rsid w:val="007D6EE5"/>
    <w:rsid w:val="008002EC"/>
    <w:rsid w:val="008270E6"/>
    <w:rsid w:val="008378D1"/>
    <w:rsid w:val="00844DEF"/>
    <w:rsid w:val="00850B03"/>
    <w:rsid w:val="008574DE"/>
    <w:rsid w:val="00870254"/>
    <w:rsid w:val="00887696"/>
    <w:rsid w:val="008925AB"/>
    <w:rsid w:val="008C298B"/>
    <w:rsid w:val="008D6133"/>
    <w:rsid w:val="0091389E"/>
    <w:rsid w:val="00916D25"/>
    <w:rsid w:val="00920F46"/>
    <w:rsid w:val="00930834"/>
    <w:rsid w:val="00933AEF"/>
    <w:rsid w:val="00934E37"/>
    <w:rsid w:val="0094184A"/>
    <w:rsid w:val="00957267"/>
    <w:rsid w:val="009A143C"/>
    <w:rsid w:val="009A1901"/>
    <w:rsid w:val="009B5A0E"/>
    <w:rsid w:val="00A03153"/>
    <w:rsid w:val="00A10412"/>
    <w:rsid w:val="00A212BE"/>
    <w:rsid w:val="00A269F4"/>
    <w:rsid w:val="00A30E63"/>
    <w:rsid w:val="00A3164D"/>
    <w:rsid w:val="00A42D7F"/>
    <w:rsid w:val="00A8316F"/>
    <w:rsid w:val="00A91E46"/>
    <w:rsid w:val="00AB3DEE"/>
    <w:rsid w:val="00AC69B5"/>
    <w:rsid w:val="00AF1636"/>
    <w:rsid w:val="00AF5463"/>
    <w:rsid w:val="00AF556B"/>
    <w:rsid w:val="00B11663"/>
    <w:rsid w:val="00B21BF8"/>
    <w:rsid w:val="00B65057"/>
    <w:rsid w:val="00B808C8"/>
    <w:rsid w:val="00B8340D"/>
    <w:rsid w:val="00BA5D57"/>
    <w:rsid w:val="00BB545C"/>
    <w:rsid w:val="00BC2A66"/>
    <w:rsid w:val="00BE461E"/>
    <w:rsid w:val="00BF7B42"/>
    <w:rsid w:val="00C05BBD"/>
    <w:rsid w:val="00C12A27"/>
    <w:rsid w:val="00C16AB5"/>
    <w:rsid w:val="00C5093C"/>
    <w:rsid w:val="00C621FC"/>
    <w:rsid w:val="00C65F2D"/>
    <w:rsid w:val="00C92149"/>
    <w:rsid w:val="00CA11EF"/>
    <w:rsid w:val="00CA2C6B"/>
    <w:rsid w:val="00D214D3"/>
    <w:rsid w:val="00D44248"/>
    <w:rsid w:val="00D52151"/>
    <w:rsid w:val="00D67474"/>
    <w:rsid w:val="00D80A8E"/>
    <w:rsid w:val="00E106AA"/>
    <w:rsid w:val="00E30C88"/>
    <w:rsid w:val="00E357FE"/>
    <w:rsid w:val="00E54E6C"/>
    <w:rsid w:val="00E6015C"/>
    <w:rsid w:val="00E82FE7"/>
    <w:rsid w:val="00E83CF4"/>
    <w:rsid w:val="00E95E4E"/>
    <w:rsid w:val="00EA0171"/>
    <w:rsid w:val="00EA1E47"/>
    <w:rsid w:val="00EB3575"/>
    <w:rsid w:val="00EE797E"/>
    <w:rsid w:val="00F16437"/>
    <w:rsid w:val="00F31988"/>
    <w:rsid w:val="00F657BB"/>
    <w:rsid w:val="00F8198E"/>
    <w:rsid w:val="00F81F6A"/>
    <w:rsid w:val="00F8559F"/>
    <w:rsid w:val="00F977E5"/>
    <w:rsid w:val="00FA5549"/>
    <w:rsid w:val="00FA6CC8"/>
    <w:rsid w:val="00FC73CC"/>
    <w:rsid w:val="00FE0B23"/>
    <w:rsid w:val="00FE7B25"/>
    <w:rsid w:val="00FF4AC0"/>
    <w:rsid w:val="00FF7012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72A12-9526-6340-B76A-CC2523CC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F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B3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A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B03"/>
  </w:style>
  <w:style w:type="paragraph" w:styleId="a7">
    <w:name w:val="footer"/>
    <w:basedOn w:val="a"/>
    <w:link w:val="a8"/>
    <w:uiPriority w:val="99"/>
    <w:unhideWhenUsed/>
    <w:rsid w:val="00850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B03"/>
  </w:style>
  <w:style w:type="character" w:styleId="a9">
    <w:name w:val="Hyperlink"/>
    <w:basedOn w:val="a0"/>
    <w:uiPriority w:val="99"/>
    <w:unhideWhenUsed/>
    <w:rsid w:val="00074785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2B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5836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Светлана Борисовна</dc:creator>
  <cp:lastModifiedBy>Акалович Ростислав Игоревич</cp:lastModifiedBy>
  <cp:revision>2</cp:revision>
  <cp:lastPrinted>2021-10-12T16:43:00Z</cp:lastPrinted>
  <dcterms:created xsi:type="dcterms:W3CDTF">2021-10-13T19:44:00Z</dcterms:created>
  <dcterms:modified xsi:type="dcterms:W3CDTF">2021-10-13T19:44:00Z</dcterms:modified>
</cp:coreProperties>
</file>